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1D185" w14:textId="77777777" w:rsidR="00D92CEF" w:rsidRDefault="00000000">
      <w:pPr>
        <w:spacing w:after="365" w:line="259" w:lineRule="auto"/>
        <w:ind w:left="2" w:right="0" w:firstLine="0"/>
      </w:pPr>
      <w:r>
        <w:rPr>
          <w:noProof/>
        </w:rPr>
        <w:drawing>
          <wp:inline distT="0" distB="0" distL="0" distR="0" wp14:anchorId="3B1E3CE2" wp14:editId="1212860B">
            <wp:extent cx="1760016" cy="632460"/>
            <wp:effectExtent l="0" t="0" r="0" b="0"/>
            <wp:docPr id="16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60016" cy="632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egoe UI" w:eastAsia="Segoe UI" w:hAnsi="Segoe UI" w:cs="Segoe UI"/>
          <w:sz w:val="18"/>
        </w:rPr>
        <w:t xml:space="preserve">  </w:t>
      </w:r>
    </w:p>
    <w:p w14:paraId="229F801C" w14:textId="77777777" w:rsidR="00D92CEF" w:rsidRDefault="00000000">
      <w:pPr>
        <w:spacing w:after="449" w:line="259" w:lineRule="auto"/>
        <w:ind w:left="0" w:right="0" w:firstLine="0"/>
      </w:pPr>
      <w:r>
        <w:t xml:space="preserve"> </w:t>
      </w:r>
    </w:p>
    <w:p w14:paraId="5C026CC4" w14:textId="18B0D340" w:rsidR="00D92CEF" w:rsidRDefault="00000000">
      <w:pPr>
        <w:spacing w:after="42" w:line="259" w:lineRule="auto"/>
        <w:ind w:left="0" w:right="0" w:firstLine="0"/>
      </w:pPr>
      <w:r>
        <w:rPr>
          <w:color w:val="548DD4"/>
          <w:sz w:val="32"/>
        </w:rPr>
        <w:t>TABELA DE PREÇOS – ANO LETIVO 202</w:t>
      </w:r>
      <w:r w:rsidR="00B61E97">
        <w:rPr>
          <w:color w:val="548DD4"/>
          <w:sz w:val="32"/>
        </w:rPr>
        <w:t>5</w:t>
      </w:r>
      <w:r>
        <w:rPr>
          <w:color w:val="548DD4"/>
          <w:sz w:val="32"/>
        </w:rPr>
        <w:t xml:space="preserve"> | 202</w:t>
      </w:r>
      <w:r w:rsidR="00B61E97">
        <w:rPr>
          <w:color w:val="548DD4"/>
          <w:sz w:val="32"/>
        </w:rPr>
        <w:t>6</w:t>
      </w:r>
    </w:p>
    <w:p w14:paraId="641376B0" w14:textId="77777777" w:rsidR="00D92CEF" w:rsidRDefault="00000000">
      <w:pPr>
        <w:spacing w:after="0" w:line="259" w:lineRule="auto"/>
        <w:ind w:left="0" w:right="0" w:firstLine="0"/>
      </w:pPr>
      <w:r>
        <w:t xml:space="preserve"> </w:t>
      </w:r>
    </w:p>
    <w:tbl>
      <w:tblPr>
        <w:tblStyle w:val="TableGrid"/>
        <w:tblW w:w="8462" w:type="dxa"/>
        <w:tblInd w:w="24" w:type="dxa"/>
        <w:tblCellMar>
          <w:top w:w="0" w:type="dxa"/>
          <w:left w:w="96" w:type="dxa"/>
          <w:bottom w:w="0" w:type="dxa"/>
          <w:right w:w="64" w:type="dxa"/>
        </w:tblCellMar>
        <w:tblLook w:val="04A0" w:firstRow="1" w:lastRow="0" w:firstColumn="1" w:lastColumn="0" w:noHBand="0" w:noVBand="1"/>
      </w:tblPr>
      <w:tblGrid>
        <w:gridCol w:w="7022"/>
        <w:gridCol w:w="1440"/>
      </w:tblGrid>
      <w:tr w:rsidR="00D92CEF" w14:paraId="429F0147" w14:textId="77777777">
        <w:trPr>
          <w:trHeight w:val="578"/>
        </w:trPr>
        <w:tc>
          <w:tcPr>
            <w:tcW w:w="7022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6E6E6"/>
            <w:vAlign w:val="center"/>
          </w:tcPr>
          <w:p w14:paraId="59BD35D2" w14:textId="77777777" w:rsidR="00D92CEF" w:rsidRDefault="00000000">
            <w:pPr>
              <w:spacing w:after="0" w:line="259" w:lineRule="auto"/>
              <w:ind w:left="0" w:right="0" w:firstLine="0"/>
            </w:pPr>
            <w:r>
              <w:t xml:space="preserve">PRÉ INSCRIÇÃO: </w:t>
            </w:r>
          </w:p>
        </w:tc>
        <w:tc>
          <w:tcPr>
            <w:tcW w:w="14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CCC"/>
            <w:vAlign w:val="center"/>
          </w:tcPr>
          <w:p w14:paraId="4AC6AB1B" w14:textId="77777777" w:rsidR="00D92CEF" w:rsidRDefault="00000000">
            <w:pPr>
              <w:spacing w:after="0" w:line="259" w:lineRule="auto"/>
              <w:ind w:left="0" w:right="36" w:firstLine="0"/>
              <w:jc w:val="right"/>
            </w:pPr>
            <w:r>
              <w:t xml:space="preserve">50,00 € </w:t>
            </w:r>
          </w:p>
        </w:tc>
      </w:tr>
      <w:tr w:rsidR="00D92CEF" w14:paraId="6751E9B7" w14:textId="77777777">
        <w:trPr>
          <w:trHeight w:val="578"/>
        </w:trPr>
        <w:tc>
          <w:tcPr>
            <w:tcW w:w="7022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6E6E6"/>
            <w:vAlign w:val="center"/>
          </w:tcPr>
          <w:p w14:paraId="6900CBCB" w14:textId="77777777" w:rsidR="00D92CEF" w:rsidRDefault="00000000">
            <w:pPr>
              <w:spacing w:after="0" w:line="259" w:lineRule="auto"/>
              <w:ind w:left="0" w:right="0" w:firstLine="0"/>
            </w:pPr>
            <w:r>
              <w:t xml:space="preserve">INSCRIÇÃO (Inclui matrícula, seguro escolar e 1ª via cartão do aluno): </w:t>
            </w:r>
          </w:p>
        </w:tc>
        <w:tc>
          <w:tcPr>
            <w:tcW w:w="14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CCC"/>
            <w:vAlign w:val="center"/>
          </w:tcPr>
          <w:p w14:paraId="5E972421" w14:textId="77777777" w:rsidR="00D92CEF" w:rsidRDefault="00000000">
            <w:pPr>
              <w:spacing w:after="0" w:line="259" w:lineRule="auto"/>
              <w:ind w:left="0" w:right="36" w:firstLine="0"/>
              <w:jc w:val="right"/>
            </w:pPr>
            <w:r>
              <w:t xml:space="preserve">275,00 € </w:t>
            </w:r>
          </w:p>
        </w:tc>
      </w:tr>
    </w:tbl>
    <w:p w14:paraId="4C80089E" w14:textId="77777777" w:rsidR="00D92CEF" w:rsidRDefault="00000000">
      <w:pPr>
        <w:spacing w:after="0" w:line="259" w:lineRule="auto"/>
        <w:ind w:left="-5" w:right="0"/>
      </w:pPr>
      <w:r>
        <w:rPr>
          <w:color w:val="CC9933"/>
          <w:sz w:val="24"/>
        </w:rPr>
        <w:t xml:space="preserve">PROPINAS (10 mensalidades) </w:t>
      </w:r>
    </w:p>
    <w:tbl>
      <w:tblPr>
        <w:tblStyle w:val="TableGrid"/>
        <w:tblW w:w="8462" w:type="dxa"/>
        <w:tblInd w:w="24" w:type="dxa"/>
        <w:tblCellMar>
          <w:top w:w="0" w:type="dxa"/>
          <w:left w:w="96" w:type="dxa"/>
          <w:bottom w:w="0" w:type="dxa"/>
          <w:right w:w="66" w:type="dxa"/>
        </w:tblCellMar>
        <w:tblLook w:val="04A0" w:firstRow="1" w:lastRow="0" w:firstColumn="1" w:lastColumn="0" w:noHBand="0" w:noVBand="1"/>
      </w:tblPr>
      <w:tblGrid>
        <w:gridCol w:w="6974"/>
        <w:gridCol w:w="1488"/>
      </w:tblGrid>
      <w:tr w:rsidR="00D92CEF" w14:paraId="1AA9637C" w14:textId="77777777">
        <w:trPr>
          <w:trHeight w:val="578"/>
        </w:trPr>
        <w:tc>
          <w:tcPr>
            <w:tcW w:w="6974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6E6E6"/>
            <w:vAlign w:val="center"/>
          </w:tcPr>
          <w:p w14:paraId="66D767E4" w14:textId="77777777" w:rsidR="00D92CEF" w:rsidRDefault="00000000">
            <w:pPr>
              <w:spacing w:after="0" w:line="259" w:lineRule="auto"/>
              <w:ind w:left="0" w:right="0" w:firstLine="0"/>
            </w:pPr>
            <w:r>
              <w:t xml:space="preserve">PRÉ-ESCOLAR: </w:t>
            </w:r>
          </w:p>
        </w:tc>
        <w:tc>
          <w:tcPr>
            <w:tcW w:w="14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CCC"/>
            <w:vAlign w:val="center"/>
          </w:tcPr>
          <w:p w14:paraId="70B99581" w14:textId="67F22FBD" w:rsidR="00D92CEF" w:rsidRDefault="00000000">
            <w:pPr>
              <w:spacing w:after="0" w:line="259" w:lineRule="auto"/>
              <w:ind w:left="0" w:right="36" w:firstLine="0"/>
              <w:jc w:val="right"/>
            </w:pPr>
            <w:r>
              <w:t>3</w:t>
            </w:r>
            <w:r w:rsidR="00B61E97">
              <w:t>70</w:t>
            </w:r>
            <w:r>
              <w:t xml:space="preserve">,00 € </w:t>
            </w:r>
          </w:p>
        </w:tc>
      </w:tr>
      <w:tr w:rsidR="00D92CEF" w14:paraId="181589B0" w14:textId="77777777">
        <w:trPr>
          <w:trHeight w:val="581"/>
        </w:trPr>
        <w:tc>
          <w:tcPr>
            <w:tcW w:w="6974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6E6E6"/>
            <w:vAlign w:val="center"/>
          </w:tcPr>
          <w:p w14:paraId="6F5A5BFE" w14:textId="77777777" w:rsidR="00D92CEF" w:rsidRDefault="00000000">
            <w:pPr>
              <w:spacing w:after="0" w:line="259" w:lineRule="auto"/>
              <w:ind w:left="0" w:right="0" w:firstLine="0"/>
            </w:pPr>
            <w:r>
              <w:t xml:space="preserve">1º CICLO ENSINO BÁSICO: </w:t>
            </w:r>
          </w:p>
        </w:tc>
        <w:tc>
          <w:tcPr>
            <w:tcW w:w="14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CCC"/>
            <w:vAlign w:val="center"/>
          </w:tcPr>
          <w:p w14:paraId="78881834" w14:textId="12820BA3" w:rsidR="00D92CEF" w:rsidRDefault="00000000">
            <w:pPr>
              <w:spacing w:after="0" w:line="259" w:lineRule="auto"/>
              <w:ind w:left="0" w:right="36" w:firstLine="0"/>
              <w:jc w:val="right"/>
            </w:pPr>
            <w:r>
              <w:t>3</w:t>
            </w:r>
            <w:r w:rsidR="00B61E97">
              <w:t>9</w:t>
            </w:r>
            <w:r>
              <w:t xml:space="preserve">0,00 € </w:t>
            </w:r>
          </w:p>
        </w:tc>
      </w:tr>
      <w:tr w:rsidR="00D92CEF" w14:paraId="5A4D86CD" w14:textId="77777777">
        <w:trPr>
          <w:trHeight w:val="581"/>
        </w:trPr>
        <w:tc>
          <w:tcPr>
            <w:tcW w:w="6974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6E6E6"/>
            <w:vAlign w:val="center"/>
          </w:tcPr>
          <w:p w14:paraId="0D4FF617" w14:textId="77777777" w:rsidR="00D92CEF" w:rsidRDefault="00000000">
            <w:pPr>
              <w:spacing w:after="0" w:line="259" w:lineRule="auto"/>
              <w:ind w:left="0" w:right="0" w:firstLine="0"/>
            </w:pPr>
            <w:r>
              <w:t xml:space="preserve">2º CICLO ENSINO BÁSICO: </w:t>
            </w:r>
          </w:p>
        </w:tc>
        <w:tc>
          <w:tcPr>
            <w:tcW w:w="14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CCC"/>
            <w:vAlign w:val="center"/>
          </w:tcPr>
          <w:p w14:paraId="4FA078F7" w14:textId="3C217E01" w:rsidR="00D92CEF" w:rsidRDefault="00000000">
            <w:pPr>
              <w:spacing w:after="0" w:line="259" w:lineRule="auto"/>
              <w:ind w:left="0" w:right="36" w:firstLine="0"/>
              <w:jc w:val="right"/>
            </w:pPr>
            <w:r>
              <w:t>4</w:t>
            </w:r>
            <w:r w:rsidR="00B61E97">
              <w:t>5</w:t>
            </w:r>
            <w:r>
              <w:t xml:space="preserve">5,00 € </w:t>
            </w:r>
          </w:p>
        </w:tc>
      </w:tr>
      <w:tr w:rsidR="00D92CEF" w14:paraId="5370A629" w14:textId="77777777">
        <w:trPr>
          <w:trHeight w:val="581"/>
        </w:trPr>
        <w:tc>
          <w:tcPr>
            <w:tcW w:w="6974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6E6E6"/>
            <w:vAlign w:val="center"/>
          </w:tcPr>
          <w:p w14:paraId="6B3955F7" w14:textId="77777777" w:rsidR="00D92CEF" w:rsidRDefault="00000000">
            <w:pPr>
              <w:spacing w:after="0" w:line="259" w:lineRule="auto"/>
              <w:ind w:left="0" w:right="0" w:firstLine="0"/>
            </w:pPr>
            <w:r>
              <w:t xml:space="preserve">3º CICLO ENSINO BÁSICO: </w:t>
            </w:r>
          </w:p>
        </w:tc>
        <w:tc>
          <w:tcPr>
            <w:tcW w:w="14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CCC"/>
            <w:vAlign w:val="center"/>
          </w:tcPr>
          <w:p w14:paraId="11A3C95D" w14:textId="7428D2E8" w:rsidR="00D92CEF" w:rsidRDefault="00B61E97">
            <w:pPr>
              <w:spacing w:after="0" w:line="259" w:lineRule="auto"/>
              <w:ind w:left="0" w:right="36" w:firstLine="0"/>
              <w:jc w:val="right"/>
            </w:pPr>
            <w:r>
              <w:t>510</w:t>
            </w:r>
            <w:r w:rsidR="00000000">
              <w:t xml:space="preserve">,00 € </w:t>
            </w:r>
          </w:p>
        </w:tc>
      </w:tr>
      <w:tr w:rsidR="00D92CEF" w14:paraId="71B5173B" w14:textId="77777777">
        <w:trPr>
          <w:trHeight w:val="566"/>
        </w:trPr>
        <w:tc>
          <w:tcPr>
            <w:tcW w:w="6974" w:type="dxa"/>
            <w:tcBorders>
              <w:top w:val="single" w:sz="8" w:space="0" w:color="FFFFFF"/>
              <w:left w:val="nil"/>
              <w:bottom w:val="nil"/>
              <w:right w:val="single" w:sz="8" w:space="0" w:color="FFFFFF"/>
            </w:tcBorders>
            <w:shd w:val="clear" w:color="auto" w:fill="E6E6E6"/>
            <w:vAlign w:val="center"/>
          </w:tcPr>
          <w:p w14:paraId="23A367A3" w14:textId="77777777" w:rsidR="00D92CEF" w:rsidRDefault="00000000">
            <w:pPr>
              <w:spacing w:after="0" w:line="259" w:lineRule="auto"/>
              <w:ind w:left="0" w:right="0" w:firstLine="0"/>
            </w:pPr>
            <w:r>
              <w:t xml:space="preserve">SECUNDÁRIO: </w:t>
            </w:r>
          </w:p>
        </w:tc>
        <w:tc>
          <w:tcPr>
            <w:tcW w:w="148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CCCCC"/>
            <w:vAlign w:val="center"/>
          </w:tcPr>
          <w:p w14:paraId="4ECB8B8A" w14:textId="2E643A7C" w:rsidR="00D92CEF" w:rsidRDefault="00000000">
            <w:pPr>
              <w:spacing w:after="0" w:line="259" w:lineRule="auto"/>
              <w:ind w:left="0" w:right="36" w:firstLine="0"/>
              <w:jc w:val="right"/>
            </w:pPr>
            <w:r>
              <w:t>5</w:t>
            </w:r>
            <w:r w:rsidR="00B61E97">
              <w:t>55</w:t>
            </w:r>
            <w:r>
              <w:t xml:space="preserve">,00 € </w:t>
            </w:r>
          </w:p>
        </w:tc>
      </w:tr>
    </w:tbl>
    <w:p w14:paraId="4B491411" w14:textId="77777777" w:rsidR="00D92CEF" w:rsidRDefault="00000000">
      <w:pPr>
        <w:spacing w:after="0" w:line="259" w:lineRule="auto"/>
        <w:ind w:left="-5" w:right="0"/>
      </w:pPr>
      <w:r>
        <w:rPr>
          <w:color w:val="CC9933"/>
          <w:sz w:val="24"/>
        </w:rPr>
        <w:t xml:space="preserve">SERVIÇOS FACULTATIVOS </w:t>
      </w:r>
    </w:p>
    <w:tbl>
      <w:tblPr>
        <w:tblStyle w:val="TableGrid"/>
        <w:tblW w:w="8462" w:type="dxa"/>
        <w:tblInd w:w="24" w:type="dxa"/>
        <w:tblCellMar>
          <w:top w:w="0" w:type="dxa"/>
          <w:left w:w="96" w:type="dxa"/>
          <w:bottom w:w="0" w:type="dxa"/>
          <w:right w:w="67" w:type="dxa"/>
        </w:tblCellMar>
        <w:tblLook w:val="04A0" w:firstRow="1" w:lastRow="0" w:firstColumn="1" w:lastColumn="0" w:noHBand="0" w:noVBand="1"/>
      </w:tblPr>
      <w:tblGrid>
        <w:gridCol w:w="6984"/>
        <w:gridCol w:w="1478"/>
      </w:tblGrid>
      <w:tr w:rsidR="00D92CEF" w14:paraId="0B2A27F3" w14:textId="77777777">
        <w:trPr>
          <w:trHeight w:val="578"/>
        </w:trPr>
        <w:tc>
          <w:tcPr>
            <w:tcW w:w="6984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6E6E6"/>
            <w:vAlign w:val="center"/>
          </w:tcPr>
          <w:p w14:paraId="4D939DBA" w14:textId="77777777" w:rsidR="00D92CEF" w:rsidRDefault="00000000">
            <w:pPr>
              <w:spacing w:after="0" w:line="259" w:lineRule="auto"/>
              <w:ind w:left="0" w:right="0" w:firstLine="0"/>
            </w:pPr>
            <w:r>
              <w:t xml:space="preserve">ALMOÇO (Incluído na fatura): </w:t>
            </w:r>
          </w:p>
        </w:tc>
        <w:tc>
          <w:tcPr>
            <w:tcW w:w="14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CCC"/>
            <w:vAlign w:val="center"/>
          </w:tcPr>
          <w:p w14:paraId="3316C256" w14:textId="512C593D" w:rsidR="00D92CEF" w:rsidRDefault="00000000">
            <w:pPr>
              <w:spacing w:after="0" w:line="259" w:lineRule="auto"/>
              <w:ind w:left="0" w:right="36" w:firstLine="0"/>
              <w:jc w:val="right"/>
            </w:pPr>
            <w:r>
              <w:t>6,</w:t>
            </w:r>
            <w:r w:rsidR="00B61E97">
              <w:t>1</w:t>
            </w:r>
            <w:r>
              <w:t xml:space="preserve">0 € </w:t>
            </w:r>
          </w:p>
        </w:tc>
      </w:tr>
      <w:tr w:rsidR="00D92CEF" w14:paraId="51206E20" w14:textId="77777777">
        <w:trPr>
          <w:trHeight w:val="581"/>
        </w:trPr>
        <w:tc>
          <w:tcPr>
            <w:tcW w:w="6984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6E6E6"/>
            <w:vAlign w:val="center"/>
          </w:tcPr>
          <w:p w14:paraId="6B4B4C6C" w14:textId="77777777" w:rsidR="00D92CEF" w:rsidRDefault="00000000">
            <w:pPr>
              <w:spacing w:after="0" w:line="259" w:lineRule="auto"/>
              <w:ind w:left="0" w:right="0" w:firstLine="0"/>
            </w:pPr>
            <w:r>
              <w:t xml:space="preserve">ALMOÇO AVULSO: </w:t>
            </w:r>
          </w:p>
        </w:tc>
        <w:tc>
          <w:tcPr>
            <w:tcW w:w="14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CCC"/>
            <w:vAlign w:val="center"/>
          </w:tcPr>
          <w:p w14:paraId="42BFBF73" w14:textId="1986932C" w:rsidR="00D92CEF" w:rsidRDefault="00000000">
            <w:pPr>
              <w:spacing w:after="0" w:line="259" w:lineRule="auto"/>
              <w:ind w:left="0" w:right="36" w:firstLine="0"/>
              <w:jc w:val="right"/>
            </w:pPr>
            <w:r>
              <w:t>6,</w:t>
            </w:r>
            <w:r w:rsidR="00B61E97">
              <w:t>6</w:t>
            </w:r>
            <w:r>
              <w:t xml:space="preserve">0 € </w:t>
            </w:r>
          </w:p>
        </w:tc>
      </w:tr>
      <w:tr w:rsidR="00D92CEF" w14:paraId="4E892A4C" w14:textId="77777777">
        <w:trPr>
          <w:trHeight w:val="578"/>
        </w:trPr>
        <w:tc>
          <w:tcPr>
            <w:tcW w:w="6984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6E6E6"/>
            <w:vAlign w:val="center"/>
          </w:tcPr>
          <w:p w14:paraId="642DA92D" w14:textId="77777777" w:rsidR="00D92CEF" w:rsidRDefault="00000000">
            <w:pPr>
              <w:spacing w:after="0" w:line="259" w:lineRule="auto"/>
              <w:ind w:left="0" w:right="0" w:firstLine="0"/>
            </w:pPr>
            <w:r>
              <w:t xml:space="preserve">ALMOÇO (Com marcação após as 11 horas) </w:t>
            </w:r>
          </w:p>
        </w:tc>
        <w:tc>
          <w:tcPr>
            <w:tcW w:w="14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CCC"/>
            <w:vAlign w:val="center"/>
          </w:tcPr>
          <w:p w14:paraId="46BFFE3C" w14:textId="0E190AB6" w:rsidR="00D92CEF" w:rsidRDefault="00000000">
            <w:pPr>
              <w:spacing w:after="0" w:line="259" w:lineRule="auto"/>
              <w:ind w:left="0" w:right="36" w:firstLine="0"/>
              <w:jc w:val="right"/>
            </w:pPr>
            <w:r>
              <w:t>7,</w:t>
            </w:r>
            <w:r w:rsidR="00B61E97">
              <w:t>15</w:t>
            </w:r>
            <w:r>
              <w:t xml:space="preserve"> € </w:t>
            </w:r>
          </w:p>
        </w:tc>
      </w:tr>
    </w:tbl>
    <w:p w14:paraId="7F289207" w14:textId="77777777" w:rsidR="00D92CEF" w:rsidRDefault="00000000">
      <w:pPr>
        <w:spacing w:after="0" w:line="259" w:lineRule="auto"/>
        <w:ind w:left="-5" w:right="0"/>
      </w:pPr>
      <w:r>
        <w:rPr>
          <w:color w:val="CC9933"/>
          <w:sz w:val="24"/>
        </w:rPr>
        <w:t xml:space="preserve">ESTUDO/PROLONGAMENTO (incluído na fatura) </w:t>
      </w:r>
    </w:p>
    <w:tbl>
      <w:tblPr>
        <w:tblStyle w:val="TableGrid"/>
        <w:tblW w:w="8462" w:type="dxa"/>
        <w:tblInd w:w="24" w:type="dxa"/>
        <w:tblCellMar>
          <w:top w:w="0" w:type="dxa"/>
          <w:left w:w="96" w:type="dxa"/>
          <w:bottom w:w="0" w:type="dxa"/>
          <w:right w:w="66" w:type="dxa"/>
        </w:tblCellMar>
        <w:tblLook w:val="04A0" w:firstRow="1" w:lastRow="0" w:firstColumn="1" w:lastColumn="0" w:noHBand="0" w:noVBand="1"/>
      </w:tblPr>
      <w:tblGrid>
        <w:gridCol w:w="6976"/>
        <w:gridCol w:w="1486"/>
      </w:tblGrid>
      <w:tr w:rsidR="00D92CEF" w14:paraId="174602E0" w14:textId="77777777">
        <w:trPr>
          <w:trHeight w:val="578"/>
        </w:trPr>
        <w:tc>
          <w:tcPr>
            <w:tcW w:w="6977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6E6E6"/>
            <w:vAlign w:val="center"/>
          </w:tcPr>
          <w:p w14:paraId="52771060" w14:textId="77777777" w:rsidR="00D92CEF" w:rsidRDefault="00000000">
            <w:pPr>
              <w:spacing w:after="0" w:line="259" w:lineRule="auto"/>
              <w:ind w:left="0" w:right="0" w:firstLine="0"/>
            </w:pPr>
            <w:r>
              <w:t xml:space="preserve">1 Hora  </w:t>
            </w:r>
          </w:p>
        </w:tc>
        <w:tc>
          <w:tcPr>
            <w:tcW w:w="14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CCC"/>
            <w:vAlign w:val="center"/>
          </w:tcPr>
          <w:p w14:paraId="3CBC1A34" w14:textId="77777777" w:rsidR="00D92CEF" w:rsidRDefault="00000000">
            <w:pPr>
              <w:spacing w:after="0" w:line="259" w:lineRule="auto"/>
              <w:ind w:left="0" w:right="36" w:firstLine="0"/>
              <w:jc w:val="right"/>
            </w:pPr>
            <w:r>
              <w:t xml:space="preserve">2,00 € </w:t>
            </w:r>
          </w:p>
        </w:tc>
      </w:tr>
      <w:tr w:rsidR="00D92CEF" w14:paraId="226FBF86" w14:textId="77777777">
        <w:trPr>
          <w:trHeight w:val="581"/>
        </w:trPr>
        <w:tc>
          <w:tcPr>
            <w:tcW w:w="6977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6E6E6"/>
            <w:vAlign w:val="center"/>
          </w:tcPr>
          <w:p w14:paraId="73E917E0" w14:textId="77777777" w:rsidR="00D92CEF" w:rsidRDefault="00000000">
            <w:pPr>
              <w:spacing w:after="0" w:line="259" w:lineRule="auto"/>
              <w:ind w:left="0" w:right="0" w:firstLine="0"/>
            </w:pPr>
            <w:r>
              <w:t xml:space="preserve">2 Horas  </w:t>
            </w:r>
          </w:p>
        </w:tc>
        <w:tc>
          <w:tcPr>
            <w:tcW w:w="14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CCC"/>
            <w:vAlign w:val="center"/>
          </w:tcPr>
          <w:p w14:paraId="5045D7AC" w14:textId="77777777" w:rsidR="00D92CEF" w:rsidRDefault="00000000">
            <w:pPr>
              <w:spacing w:after="0" w:line="259" w:lineRule="auto"/>
              <w:ind w:left="0" w:right="36" w:firstLine="0"/>
              <w:jc w:val="right"/>
            </w:pPr>
            <w:r>
              <w:t xml:space="preserve">3,00 € </w:t>
            </w:r>
          </w:p>
        </w:tc>
      </w:tr>
      <w:tr w:rsidR="00D92CEF" w14:paraId="4ECF4793" w14:textId="77777777">
        <w:trPr>
          <w:trHeight w:val="581"/>
        </w:trPr>
        <w:tc>
          <w:tcPr>
            <w:tcW w:w="6977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6E6E6"/>
            <w:vAlign w:val="center"/>
          </w:tcPr>
          <w:p w14:paraId="34132995" w14:textId="77777777" w:rsidR="00D92CEF" w:rsidRDefault="00000000">
            <w:pPr>
              <w:spacing w:after="0" w:line="259" w:lineRule="auto"/>
              <w:ind w:left="0" w:right="0" w:firstLine="0"/>
            </w:pPr>
            <w:r>
              <w:t xml:space="preserve">3 Horas  </w:t>
            </w:r>
          </w:p>
        </w:tc>
        <w:tc>
          <w:tcPr>
            <w:tcW w:w="14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CCC"/>
            <w:vAlign w:val="center"/>
          </w:tcPr>
          <w:p w14:paraId="5E2F11EB" w14:textId="77777777" w:rsidR="00D92CEF" w:rsidRDefault="00000000">
            <w:pPr>
              <w:spacing w:after="0" w:line="259" w:lineRule="auto"/>
              <w:ind w:left="0" w:right="36" w:firstLine="0"/>
              <w:jc w:val="right"/>
            </w:pPr>
            <w:r>
              <w:t xml:space="preserve">4,00 € </w:t>
            </w:r>
          </w:p>
        </w:tc>
      </w:tr>
      <w:tr w:rsidR="00D92CEF" w14:paraId="3398CC01" w14:textId="77777777">
        <w:trPr>
          <w:trHeight w:val="581"/>
        </w:trPr>
        <w:tc>
          <w:tcPr>
            <w:tcW w:w="6977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6E6E6"/>
            <w:vAlign w:val="center"/>
          </w:tcPr>
          <w:p w14:paraId="00F9BF21" w14:textId="77777777" w:rsidR="00D92CEF" w:rsidRDefault="00000000">
            <w:pPr>
              <w:spacing w:after="0" w:line="259" w:lineRule="auto"/>
              <w:ind w:left="0" w:right="0" w:firstLine="0"/>
            </w:pPr>
            <w:r>
              <w:t xml:space="preserve">ESTUDO AVULSO </w:t>
            </w:r>
          </w:p>
        </w:tc>
        <w:tc>
          <w:tcPr>
            <w:tcW w:w="14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CCC"/>
            <w:vAlign w:val="center"/>
          </w:tcPr>
          <w:p w14:paraId="0825F79C" w14:textId="77777777" w:rsidR="00D92CEF" w:rsidRDefault="00000000">
            <w:pPr>
              <w:spacing w:after="0" w:line="259" w:lineRule="auto"/>
              <w:ind w:left="0" w:right="36" w:firstLine="0"/>
              <w:jc w:val="right"/>
            </w:pPr>
            <w:r>
              <w:t xml:space="preserve">4,00 € </w:t>
            </w:r>
          </w:p>
        </w:tc>
      </w:tr>
      <w:tr w:rsidR="00D92CEF" w14:paraId="53044D0B" w14:textId="77777777">
        <w:trPr>
          <w:trHeight w:val="566"/>
        </w:trPr>
        <w:tc>
          <w:tcPr>
            <w:tcW w:w="6977" w:type="dxa"/>
            <w:tcBorders>
              <w:top w:val="single" w:sz="8" w:space="0" w:color="FFFFFF"/>
              <w:left w:val="nil"/>
              <w:bottom w:val="nil"/>
              <w:right w:val="single" w:sz="8" w:space="0" w:color="FFFFFF"/>
            </w:tcBorders>
            <w:shd w:val="clear" w:color="auto" w:fill="E6E6E6"/>
            <w:vAlign w:val="center"/>
          </w:tcPr>
          <w:p w14:paraId="07D7076A" w14:textId="77777777" w:rsidR="00D92CEF" w:rsidRDefault="00000000">
            <w:pPr>
              <w:spacing w:after="0" w:line="259" w:lineRule="auto"/>
              <w:ind w:left="0" w:right="0" w:firstLine="0"/>
            </w:pPr>
            <w:r>
              <w:t xml:space="preserve">ESTUDO ACOMPANHADO (2º CICLO) </w:t>
            </w:r>
          </w:p>
        </w:tc>
        <w:tc>
          <w:tcPr>
            <w:tcW w:w="1486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CCCCC"/>
            <w:vAlign w:val="center"/>
          </w:tcPr>
          <w:p w14:paraId="5F441C73" w14:textId="77777777" w:rsidR="00D92CEF" w:rsidRDefault="00000000">
            <w:pPr>
              <w:spacing w:after="0" w:line="259" w:lineRule="auto"/>
              <w:ind w:left="0" w:right="36" w:firstLine="0"/>
              <w:jc w:val="right"/>
            </w:pPr>
            <w:r>
              <w:t xml:space="preserve">7,50 € </w:t>
            </w:r>
          </w:p>
        </w:tc>
      </w:tr>
    </w:tbl>
    <w:p w14:paraId="670C784F" w14:textId="77777777" w:rsidR="00D92CEF" w:rsidRDefault="00000000">
      <w:pPr>
        <w:spacing w:after="540" w:line="259" w:lineRule="auto"/>
        <w:ind w:left="0" w:right="0" w:firstLine="0"/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 </w:t>
      </w:r>
    </w:p>
    <w:p w14:paraId="64705C51" w14:textId="77777777" w:rsidR="00D92CEF" w:rsidRDefault="00000000">
      <w:pPr>
        <w:spacing w:after="300" w:line="259" w:lineRule="auto"/>
        <w:ind w:left="-5" w:right="0"/>
      </w:pPr>
      <w:r>
        <w:rPr>
          <w:color w:val="A6A6A6"/>
          <w:sz w:val="18"/>
        </w:rPr>
        <w:t xml:space="preserve">Tabela de Preços CLF | </w:t>
      </w:r>
      <w:r>
        <w:rPr>
          <w:color w:val="A6A6A6"/>
        </w:rPr>
        <w:t xml:space="preserve">1 </w:t>
      </w:r>
    </w:p>
    <w:p w14:paraId="459285AA" w14:textId="77777777" w:rsidR="00D92CEF" w:rsidRDefault="00000000">
      <w:pPr>
        <w:spacing w:after="0" w:line="259" w:lineRule="auto"/>
        <w:ind w:left="0" w:right="0" w:firstLine="0"/>
      </w:pPr>
      <w:r>
        <w:t xml:space="preserve"> </w:t>
      </w:r>
    </w:p>
    <w:p w14:paraId="211E965D" w14:textId="77777777" w:rsidR="00D92CEF" w:rsidRDefault="00000000">
      <w:pPr>
        <w:spacing w:after="365" w:line="259" w:lineRule="auto"/>
        <w:ind w:left="2" w:right="0" w:firstLine="0"/>
      </w:pPr>
      <w:r>
        <w:rPr>
          <w:noProof/>
        </w:rPr>
        <w:lastRenderedPageBreak/>
        <w:drawing>
          <wp:inline distT="0" distB="0" distL="0" distR="0" wp14:anchorId="6BAD0299" wp14:editId="6749A708">
            <wp:extent cx="1760016" cy="632460"/>
            <wp:effectExtent l="0" t="0" r="0" b="0"/>
            <wp:docPr id="486" name="Picture 4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6" name="Picture 48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60016" cy="632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egoe UI" w:eastAsia="Segoe UI" w:hAnsi="Segoe UI" w:cs="Segoe UI"/>
          <w:sz w:val="18"/>
        </w:rPr>
        <w:t xml:space="preserve">  </w:t>
      </w:r>
    </w:p>
    <w:p w14:paraId="2D7B2BD4" w14:textId="77777777" w:rsidR="00D92CEF" w:rsidRDefault="00000000">
      <w:pPr>
        <w:spacing w:after="94" w:line="259" w:lineRule="auto"/>
        <w:ind w:left="0" w:right="0" w:firstLine="0"/>
      </w:pPr>
      <w:r>
        <w:t xml:space="preserve"> </w:t>
      </w:r>
    </w:p>
    <w:p w14:paraId="694D26C6" w14:textId="77777777" w:rsidR="00D92CEF" w:rsidRDefault="00000000">
      <w:pPr>
        <w:spacing w:after="368" w:line="259" w:lineRule="auto"/>
        <w:ind w:left="0" w:right="0" w:firstLine="0"/>
      </w:pPr>
      <w:r>
        <w:t xml:space="preserve"> </w:t>
      </w:r>
    </w:p>
    <w:p w14:paraId="4FD57410" w14:textId="77777777" w:rsidR="00D92CEF" w:rsidRDefault="00000000">
      <w:pPr>
        <w:spacing w:after="0" w:line="259" w:lineRule="auto"/>
        <w:ind w:left="-5" w:right="0"/>
      </w:pPr>
      <w:r>
        <w:rPr>
          <w:color w:val="CC9933"/>
          <w:sz w:val="24"/>
        </w:rPr>
        <w:t xml:space="preserve">APELF (Associação Pais) </w:t>
      </w:r>
    </w:p>
    <w:tbl>
      <w:tblPr>
        <w:tblStyle w:val="TableGrid"/>
        <w:tblW w:w="8462" w:type="dxa"/>
        <w:tblInd w:w="24" w:type="dxa"/>
        <w:tblCellMar>
          <w:top w:w="0" w:type="dxa"/>
          <w:left w:w="96" w:type="dxa"/>
          <w:bottom w:w="0" w:type="dxa"/>
          <w:right w:w="68" w:type="dxa"/>
        </w:tblCellMar>
        <w:tblLook w:val="04A0" w:firstRow="1" w:lastRow="0" w:firstColumn="1" w:lastColumn="0" w:noHBand="0" w:noVBand="1"/>
      </w:tblPr>
      <w:tblGrid>
        <w:gridCol w:w="6979"/>
        <w:gridCol w:w="1483"/>
      </w:tblGrid>
      <w:tr w:rsidR="00D92CEF" w14:paraId="63A3CDD7" w14:textId="77777777">
        <w:trPr>
          <w:trHeight w:val="576"/>
        </w:trPr>
        <w:tc>
          <w:tcPr>
            <w:tcW w:w="6979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6E6E6"/>
            <w:vAlign w:val="center"/>
          </w:tcPr>
          <w:p w14:paraId="4AD26680" w14:textId="77777777" w:rsidR="00D92CEF" w:rsidRDefault="00000000">
            <w:pPr>
              <w:spacing w:after="0" w:line="259" w:lineRule="auto"/>
              <w:ind w:left="0" w:right="0" w:firstLine="0"/>
            </w:pPr>
            <w:r>
              <w:t xml:space="preserve">PREÇO MÊS/FAMÍLIA </w:t>
            </w:r>
          </w:p>
        </w:tc>
        <w:tc>
          <w:tcPr>
            <w:tcW w:w="14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CCC"/>
            <w:vAlign w:val="center"/>
          </w:tcPr>
          <w:p w14:paraId="04B30A6E" w14:textId="77777777" w:rsidR="00D92CEF" w:rsidRDefault="00000000">
            <w:pPr>
              <w:spacing w:after="0" w:line="259" w:lineRule="auto"/>
              <w:ind w:left="0" w:right="36" w:firstLine="0"/>
              <w:jc w:val="right"/>
            </w:pPr>
            <w:r>
              <w:t xml:space="preserve">1,75 € </w:t>
            </w:r>
          </w:p>
        </w:tc>
      </w:tr>
    </w:tbl>
    <w:p w14:paraId="1E1C8D92" w14:textId="77777777" w:rsidR="00D92CEF" w:rsidRDefault="00000000">
      <w:pPr>
        <w:spacing w:after="368" w:line="259" w:lineRule="auto"/>
        <w:ind w:left="0" w:right="0" w:firstLine="0"/>
      </w:pPr>
      <w:r>
        <w:t xml:space="preserve"> </w:t>
      </w:r>
    </w:p>
    <w:p w14:paraId="486FD30F" w14:textId="77777777" w:rsidR="00D92CEF" w:rsidRDefault="00000000">
      <w:pPr>
        <w:spacing w:after="135" w:line="259" w:lineRule="auto"/>
        <w:ind w:left="-5" w:right="0"/>
      </w:pPr>
      <w:r>
        <w:rPr>
          <w:color w:val="CC9933"/>
          <w:sz w:val="24"/>
        </w:rPr>
        <w:t xml:space="preserve">NOTAS IMPORTANTES </w:t>
      </w:r>
    </w:p>
    <w:p w14:paraId="0500C90F" w14:textId="77777777" w:rsidR="00D92CEF" w:rsidRDefault="00000000">
      <w:pPr>
        <w:spacing w:after="204"/>
        <w:ind w:left="-5"/>
      </w:pPr>
      <w:r>
        <w:t xml:space="preserve">No caso da opção de pagamento mensal das refeições, a </w:t>
      </w:r>
      <w:r>
        <w:rPr>
          <w:u w:val="single" w:color="585858"/>
        </w:rPr>
        <w:t xml:space="preserve">não comparência na cantina </w:t>
      </w:r>
      <w:r>
        <w:t xml:space="preserve">à hora  da refeição, </w:t>
      </w:r>
      <w:r>
        <w:rPr>
          <w:u w:val="single" w:color="585858"/>
        </w:rPr>
        <w:t>não dá direito a qualquer reembolso.</w:t>
      </w:r>
      <w:r>
        <w:t xml:space="preserve"> </w:t>
      </w:r>
    </w:p>
    <w:p w14:paraId="0A2DF96D" w14:textId="77777777" w:rsidR="00D92CEF" w:rsidRDefault="00000000">
      <w:pPr>
        <w:ind w:left="-5" w:right="0"/>
      </w:pPr>
      <w:r>
        <w:t xml:space="preserve">O pagamento TRIMESTRAL das propinas dá direito a um desconto de 2%, </w:t>
      </w:r>
      <w:r>
        <w:rPr>
          <w:u w:val="single" w:color="585858"/>
        </w:rPr>
        <w:t>quando liquidado nos</w:t>
      </w:r>
      <w:r>
        <w:t xml:space="preserve"> </w:t>
      </w:r>
      <w:r>
        <w:rPr>
          <w:u w:val="single" w:color="585858"/>
        </w:rPr>
        <w:t>primeiros 17 dias do trimestre</w:t>
      </w:r>
      <w:r>
        <w:t xml:space="preserve"> (Excecionalmente o pagamento do primeiro trimestre decorrerá até ao dia 30 de Setembro).  </w:t>
      </w:r>
    </w:p>
    <w:p w14:paraId="20C68E2F" w14:textId="77777777" w:rsidR="00D92CEF" w:rsidRDefault="00000000">
      <w:pPr>
        <w:ind w:left="-5" w:right="0"/>
      </w:pPr>
      <w:r>
        <w:t xml:space="preserve">O Pagamento ANUAL das propinas dá direito a um desconto de 3%, quando liquidado até ao dia 30 de Setembro. </w:t>
      </w:r>
    </w:p>
    <w:p w14:paraId="7C4974C4" w14:textId="77777777" w:rsidR="00D92CEF" w:rsidRDefault="00000000">
      <w:pPr>
        <w:spacing w:after="296" w:line="259" w:lineRule="auto"/>
        <w:ind w:left="-5" w:right="0"/>
      </w:pPr>
      <w:r>
        <w:t xml:space="preserve">O pagamento mensal das propinas deverá ser realizado nos primeiros 10 dias do mês. </w:t>
      </w:r>
    </w:p>
    <w:p w14:paraId="29117F49" w14:textId="77777777" w:rsidR="00D92CEF" w:rsidRDefault="00000000">
      <w:pPr>
        <w:spacing w:after="89" w:line="259" w:lineRule="auto"/>
        <w:ind w:left="0" w:right="0" w:firstLine="0"/>
      </w:pPr>
      <w:r>
        <w:t xml:space="preserve"> </w:t>
      </w:r>
    </w:p>
    <w:p w14:paraId="1F4CE591" w14:textId="77777777" w:rsidR="00D92CEF" w:rsidRDefault="00000000">
      <w:pPr>
        <w:spacing w:line="259" w:lineRule="auto"/>
        <w:ind w:left="-5" w:right="0"/>
      </w:pPr>
      <w:r>
        <w:t xml:space="preserve">Os irmãos que frequentem o colégio terão direito aos seguintes descontos nas propinas: </w:t>
      </w:r>
    </w:p>
    <w:tbl>
      <w:tblPr>
        <w:tblStyle w:val="TableGrid"/>
        <w:tblW w:w="8462" w:type="dxa"/>
        <w:tblInd w:w="24" w:type="dxa"/>
        <w:tblCellMar>
          <w:top w:w="0" w:type="dxa"/>
          <w:left w:w="96" w:type="dxa"/>
          <w:bottom w:w="0" w:type="dxa"/>
          <w:right w:w="68" w:type="dxa"/>
        </w:tblCellMar>
        <w:tblLook w:val="04A0" w:firstRow="1" w:lastRow="0" w:firstColumn="1" w:lastColumn="0" w:noHBand="0" w:noVBand="1"/>
      </w:tblPr>
      <w:tblGrid>
        <w:gridCol w:w="6019"/>
        <w:gridCol w:w="2443"/>
      </w:tblGrid>
      <w:tr w:rsidR="00D92CEF" w14:paraId="27F12950" w14:textId="77777777">
        <w:trPr>
          <w:trHeight w:val="566"/>
        </w:trPr>
        <w:tc>
          <w:tcPr>
            <w:tcW w:w="601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6E6E6"/>
            <w:vAlign w:val="center"/>
          </w:tcPr>
          <w:p w14:paraId="640FC18B" w14:textId="77777777" w:rsidR="00D92CEF" w:rsidRDefault="00000000">
            <w:pPr>
              <w:spacing w:after="0" w:line="259" w:lineRule="auto"/>
              <w:ind w:left="0" w:right="0" w:firstLine="0"/>
            </w:pPr>
            <w:r>
              <w:t xml:space="preserve">2 IRMÃOS </w:t>
            </w:r>
          </w:p>
        </w:tc>
        <w:tc>
          <w:tcPr>
            <w:tcW w:w="2443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CCC"/>
            <w:vAlign w:val="center"/>
          </w:tcPr>
          <w:p w14:paraId="4B80D17B" w14:textId="77777777" w:rsidR="00D92CEF" w:rsidRDefault="00000000">
            <w:pPr>
              <w:spacing w:after="0" w:line="259" w:lineRule="auto"/>
              <w:ind w:left="0" w:right="36" w:firstLine="0"/>
              <w:jc w:val="right"/>
            </w:pPr>
            <w:r>
              <w:t xml:space="preserve">O mais novo 10% </w:t>
            </w:r>
          </w:p>
        </w:tc>
      </w:tr>
      <w:tr w:rsidR="00D92CEF" w14:paraId="5B8EE62A" w14:textId="77777777">
        <w:trPr>
          <w:trHeight w:val="581"/>
        </w:trPr>
        <w:tc>
          <w:tcPr>
            <w:tcW w:w="6019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6E6E6"/>
            <w:vAlign w:val="center"/>
          </w:tcPr>
          <w:p w14:paraId="69CA9C6E" w14:textId="77777777" w:rsidR="00D92CEF" w:rsidRDefault="00000000">
            <w:pPr>
              <w:spacing w:after="0" w:line="259" w:lineRule="auto"/>
              <w:ind w:left="0" w:right="0" w:firstLine="0"/>
            </w:pPr>
            <w:r>
              <w:t xml:space="preserve">3 IRMÃOS </w:t>
            </w:r>
          </w:p>
        </w:tc>
        <w:tc>
          <w:tcPr>
            <w:tcW w:w="24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CCC"/>
            <w:vAlign w:val="center"/>
          </w:tcPr>
          <w:p w14:paraId="1CE014E9" w14:textId="77777777" w:rsidR="00D92CEF" w:rsidRDefault="00000000">
            <w:pPr>
              <w:spacing w:after="0" w:line="259" w:lineRule="auto"/>
              <w:ind w:left="0" w:right="36" w:firstLine="0"/>
              <w:jc w:val="right"/>
            </w:pPr>
            <w:r>
              <w:t xml:space="preserve">O mais novo 20% </w:t>
            </w:r>
          </w:p>
        </w:tc>
      </w:tr>
      <w:tr w:rsidR="00D92CEF" w14:paraId="4645C928" w14:textId="77777777">
        <w:trPr>
          <w:trHeight w:val="578"/>
        </w:trPr>
        <w:tc>
          <w:tcPr>
            <w:tcW w:w="6019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6E6E6"/>
            <w:vAlign w:val="center"/>
          </w:tcPr>
          <w:p w14:paraId="1420C9F4" w14:textId="77777777" w:rsidR="00D92CEF" w:rsidRDefault="00000000">
            <w:pPr>
              <w:spacing w:after="0" w:line="259" w:lineRule="auto"/>
              <w:ind w:left="0" w:right="0" w:firstLine="0"/>
            </w:pPr>
            <w:r>
              <w:t xml:space="preserve">A PARTIR DO 4º IRMÃO (inclusive) </w:t>
            </w:r>
          </w:p>
        </w:tc>
        <w:tc>
          <w:tcPr>
            <w:tcW w:w="24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CCC"/>
            <w:vAlign w:val="center"/>
          </w:tcPr>
          <w:p w14:paraId="48F0504F" w14:textId="77777777" w:rsidR="00D92CEF" w:rsidRDefault="00000000">
            <w:pPr>
              <w:spacing w:after="0" w:line="259" w:lineRule="auto"/>
              <w:ind w:left="0" w:right="36" w:firstLine="0"/>
              <w:jc w:val="right"/>
            </w:pPr>
            <w:r>
              <w:t xml:space="preserve">O mais novo 25% </w:t>
            </w:r>
          </w:p>
        </w:tc>
      </w:tr>
    </w:tbl>
    <w:p w14:paraId="7E42D0EE" w14:textId="77777777" w:rsidR="00D92CEF" w:rsidRDefault="00000000">
      <w:pPr>
        <w:spacing w:after="296" w:line="259" w:lineRule="auto"/>
        <w:ind w:left="0" w:right="0" w:firstLine="0"/>
      </w:pPr>
      <w:r>
        <w:t xml:space="preserve"> </w:t>
      </w:r>
    </w:p>
    <w:p w14:paraId="64562CA6" w14:textId="77777777" w:rsidR="00D92CEF" w:rsidRDefault="00000000">
      <w:pPr>
        <w:spacing w:after="204"/>
        <w:ind w:left="-5" w:right="0"/>
      </w:pPr>
      <w:r>
        <w:t xml:space="preserve">A desistência ou alterações dos serviços facultativos, devem ser comunicadas à secretaria do colégio, até ao dia 20 de cada mês, entrando em vigor no mês seguinte. </w:t>
      </w:r>
    </w:p>
    <w:p w14:paraId="58FBD59D" w14:textId="77777777" w:rsidR="00D92CEF" w:rsidRDefault="00000000">
      <w:pPr>
        <w:spacing w:after="296" w:line="259" w:lineRule="auto"/>
        <w:ind w:left="0" w:right="0" w:firstLine="0"/>
      </w:pPr>
      <w:r>
        <w:t xml:space="preserve"> </w:t>
      </w:r>
    </w:p>
    <w:p w14:paraId="503EC4CC" w14:textId="299DC74F" w:rsidR="00D92CEF" w:rsidRDefault="00000000">
      <w:pPr>
        <w:tabs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727"/>
        </w:tabs>
        <w:spacing w:after="1358"/>
        <w:ind w:left="-15" w:right="0" w:firstLine="0"/>
      </w:pPr>
      <w:r>
        <w:t xml:space="preserve">Porto </w:t>
      </w:r>
      <w:r w:rsidR="00B61E97">
        <w:t>17</w:t>
      </w:r>
      <w:r>
        <w:t xml:space="preserve"> de Janeiro de 202</w:t>
      </w:r>
      <w:r w:rsidR="00B61E97">
        <w:t>5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A DIREÇÃO </w:t>
      </w:r>
    </w:p>
    <w:p w14:paraId="13109B02" w14:textId="77777777" w:rsidR="00D92CEF" w:rsidRDefault="00000000">
      <w:pPr>
        <w:spacing w:after="300" w:line="259" w:lineRule="auto"/>
        <w:ind w:left="-5" w:right="0"/>
      </w:pPr>
      <w:r>
        <w:rPr>
          <w:color w:val="A6A6A6"/>
          <w:sz w:val="18"/>
        </w:rPr>
        <w:t xml:space="preserve">Tabela de Preços CLF | </w:t>
      </w:r>
      <w:r>
        <w:rPr>
          <w:color w:val="A6A6A6"/>
        </w:rPr>
        <w:t xml:space="preserve">2 </w:t>
      </w:r>
    </w:p>
    <w:p w14:paraId="7F17477B" w14:textId="77777777" w:rsidR="00D92CEF" w:rsidRDefault="00000000">
      <w:pPr>
        <w:spacing w:after="0" w:line="259" w:lineRule="auto"/>
        <w:ind w:left="0" w:right="0" w:firstLine="0"/>
      </w:pPr>
      <w:r>
        <w:t xml:space="preserve"> </w:t>
      </w:r>
    </w:p>
    <w:sectPr w:rsidR="00D92CEF">
      <w:pgSz w:w="11900" w:h="16840"/>
      <w:pgMar w:top="909" w:right="1743" w:bottom="827" w:left="169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CEF"/>
    <w:rsid w:val="00490BDB"/>
    <w:rsid w:val="00B61E97"/>
    <w:rsid w:val="00D92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C0F50"/>
  <w15:docId w15:val="{8F3F6F57-E63F-4702-8596-0BCC7CC54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PT" w:eastAsia="pt-P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" w:line="349" w:lineRule="auto"/>
      <w:ind w:left="10" w:right="553" w:hanging="10"/>
    </w:pPr>
    <w:rPr>
      <w:rFonts w:ascii="Calibri" w:eastAsia="Calibri" w:hAnsi="Calibri" w:cs="Calibri"/>
      <w:color w:val="585858"/>
      <w:sz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</Words>
  <Characters>1474</Characters>
  <Application>Microsoft Office Word</Application>
  <DocSecurity>0</DocSecurity>
  <Lines>12</Lines>
  <Paragraphs>3</Paragraphs>
  <ScaleCrop>false</ScaleCrop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tabela-precos-formatado-2024</dc:title>
  <dc:subject/>
  <dc:creator>Rui Reis</dc:creator>
  <cp:keywords/>
  <cp:lastModifiedBy>Glória Teixeira</cp:lastModifiedBy>
  <cp:revision>2</cp:revision>
  <dcterms:created xsi:type="dcterms:W3CDTF">2025-10-15T20:38:00Z</dcterms:created>
  <dcterms:modified xsi:type="dcterms:W3CDTF">2025-10-15T20:38:00Z</dcterms:modified>
</cp:coreProperties>
</file>